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2BB2" w14:textId="6348990C" w:rsidR="00CE1D94" w:rsidRDefault="00CE1D94" w:rsidP="00F0187F">
      <w:pPr>
        <w:rPr>
          <w:rFonts w:ascii="Verdana" w:hAnsi="Verdana"/>
          <w:b/>
          <w:bCs/>
          <w:sz w:val="20"/>
          <w:szCs w:val="20"/>
        </w:rPr>
      </w:pPr>
      <w:r w:rsidRPr="00CE1D94">
        <w:rPr>
          <w:rFonts w:ascii="Verdana" w:hAnsi="Verdana"/>
          <w:b/>
          <w:bCs/>
          <w:i/>
          <w:iCs/>
          <w:sz w:val="20"/>
          <w:szCs w:val="20"/>
        </w:rPr>
        <w:t>NEW HOPE</w:t>
      </w:r>
      <w:r>
        <w:rPr>
          <w:rFonts w:ascii="Verdana" w:hAnsi="Verdana"/>
          <w:b/>
          <w:bCs/>
          <w:sz w:val="20"/>
          <w:szCs w:val="20"/>
        </w:rPr>
        <w:t xml:space="preserve"> Christian Church</w:t>
      </w:r>
      <w:r w:rsidR="00AA5FDE">
        <w:rPr>
          <w:rFonts w:ascii="Verdana" w:hAnsi="Verdana"/>
          <w:b/>
          <w:bCs/>
          <w:sz w:val="20"/>
          <w:szCs w:val="20"/>
        </w:rPr>
        <w:t xml:space="preserve"> - </w:t>
      </w:r>
      <w:r w:rsidR="00AA5FDE" w:rsidRPr="00DF3352">
        <w:rPr>
          <w:rFonts w:ascii="Verdana" w:hAnsi="Verdana"/>
          <w:i/>
          <w:iCs/>
          <w:sz w:val="20"/>
          <w:szCs w:val="20"/>
          <w:u w:val="single"/>
        </w:rPr>
        <w:t>ANSWER QUESTIONS AND BRING TO CLASS</w:t>
      </w:r>
    </w:p>
    <w:p w14:paraId="1294D603" w14:textId="68A9567D" w:rsidR="00CE1D94" w:rsidRPr="00CE1D94" w:rsidRDefault="00CE1D94" w:rsidP="00F0187F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GALATIANS</w:t>
      </w:r>
    </w:p>
    <w:p w14:paraId="1EAF3DE9" w14:textId="77777777" w:rsidR="00E537DA" w:rsidRPr="00E537DA" w:rsidRDefault="00E537DA" w:rsidP="00E537DA">
      <w:pPr>
        <w:rPr>
          <w:rFonts w:ascii="Verdana" w:hAnsi="Verdana"/>
          <w:b/>
          <w:bCs/>
        </w:rPr>
      </w:pPr>
      <w:r w:rsidRPr="00E537DA">
        <w:rPr>
          <w:rFonts w:ascii="Verdana" w:hAnsi="Verdana"/>
          <w:b/>
          <w:bCs/>
        </w:rPr>
        <w:t>Galatians 2:1–10 – Paul Accepted by the Apostles</w:t>
      </w:r>
    </w:p>
    <w:p w14:paraId="43E6D9ED" w14:textId="7DF12C42" w:rsidR="00E537DA" w:rsidRDefault="00E537DA" w:rsidP="0031241E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31241E">
        <w:rPr>
          <w:rFonts w:ascii="Verdana" w:hAnsi="Verdana"/>
        </w:rPr>
        <w:t>Why did Paul go to Jerusalem after fourteen years, and who went with him?</w:t>
      </w:r>
    </w:p>
    <w:p w14:paraId="35700F96" w14:textId="77777777" w:rsidR="00995B97" w:rsidRDefault="00995B97" w:rsidP="00995B97">
      <w:pPr>
        <w:rPr>
          <w:rFonts w:ascii="Verdana" w:hAnsi="Verdana"/>
        </w:rPr>
      </w:pPr>
    </w:p>
    <w:p w14:paraId="4DAE341C" w14:textId="77777777" w:rsidR="00995B97" w:rsidRDefault="00995B97" w:rsidP="00995B97">
      <w:pPr>
        <w:rPr>
          <w:rFonts w:ascii="Verdana" w:hAnsi="Verdana"/>
        </w:rPr>
      </w:pPr>
    </w:p>
    <w:p w14:paraId="60819A1E" w14:textId="77777777" w:rsidR="00995B97" w:rsidRDefault="00995B97" w:rsidP="00995B97">
      <w:pPr>
        <w:rPr>
          <w:rFonts w:ascii="Verdana" w:hAnsi="Verdana"/>
        </w:rPr>
      </w:pPr>
    </w:p>
    <w:p w14:paraId="2BE6188F" w14:textId="77777777" w:rsidR="00F74E4D" w:rsidRPr="00995B97" w:rsidRDefault="00F74E4D" w:rsidP="00995B97">
      <w:pPr>
        <w:rPr>
          <w:rFonts w:ascii="Verdana" w:hAnsi="Verdana"/>
        </w:rPr>
      </w:pPr>
    </w:p>
    <w:p w14:paraId="513399C5" w14:textId="448D3282" w:rsidR="00E537DA" w:rsidRPr="00995B97" w:rsidRDefault="00E537DA" w:rsidP="00995B97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995B97">
        <w:rPr>
          <w:rFonts w:ascii="Verdana" w:hAnsi="Verdana"/>
        </w:rPr>
        <w:t>What does the issue of Titus (a Greek who was not compelled to be circumcised) teach us about Christian freedom?</w:t>
      </w:r>
    </w:p>
    <w:p w14:paraId="5854742A" w14:textId="77777777" w:rsidR="00995B97" w:rsidRDefault="00995B97" w:rsidP="0031241E">
      <w:pPr>
        <w:ind w:left="360"/>
        <w:rPr>
          <w:rFonts w:ascii="Verdana" w:hAnsi="Verdana"/>
        </w:rPr>
      </w:pPr>
    </w:p>
    <w:p w14:paraId="233BDB99" w14:textId="77777777" w:rsidR="00F74E4D" w:rsidRDefault="00F74E4D" w:rsidP="0031241E">
      <w:pPr>
        <w:ind w:left="360"/>
        <w:rPr>
          <w:rFonts w:ascii="Verdana" w:hAnsi="Verdana"/>
        </w:rPr>
      </w:pPr>
    </w:p>
    <w:p w14:paraId="00D69E27" w14:textId="77777777" w:rsidR="00F74E4D" w:rsidRDefault="00F74E4D" w:rsidP="0031241E">
      <w:pPr>
        <w:ind w:left="360"/>
        <w:rPr>
          <w:rFonts w:ascii="Verdana" w:hAnsi="Verdana"/>
        </w:rPr>
      </w:pPr>
    </w:p>
    <w:p w14:paraId="0BE88E0E" w14:textId="77777777" w:rsidR="00995B97" w:rsidRDefault="00995B97" w:rsidP="0031241E">
      <w:pPr>
        <w:ind w:left="360"/>
        <w:rPr>
          <w:rFonts w:ascii="Verdana" w:hAnsi="Verdana"/>
        </w:rPr>
      </w:pPr>
    </w:p>
    <w:p w14:paraId="1E465F57" w14:textId="52ABCC7C" w:rsidR="00995B97" w:rsidRPr="005E6190" w:rsidRDefault="005E6190" w:rsidP="005E6190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5E6190">
        <w:rPr>
          <w:rFonts w:ascii="Verdana" w:hAnsi="Verdana"/>
        </w:rPr>
        <w:t>What agreement did Paul and the Jerusalem apostles reach regarding ministry to the Gentiles and Jews?</w:t>
      </w:r>
      <w:r w:rsidR="008B15EC">
        <w:rPr>
          <w:rFonts w:ascii="Verdana" w:hAnsi="Verdana"/>
        </w:rPr>
        <w:t xml:space="preserve"> V.8</w:t>
      </w:r>
    </w:p>
    <w:p w14:paraId="6276194C" w14:textId="77777777" w:rsidR="00995B97" w:rsidRDefault="00995B97" w:rsidP="0031241E">
      <w:pPr>
        <w:ind w:left="360"/>
        <w:rPr>
          <w:rFonts w:ascii="Verdana" w:hAnsi="Verdana"/>
        </w:rPr>
      </w:pPr>
    </w:p>
    <w:p w14:paraId="29914064" w14:textId="77777777" w:rsidR="008B15EC" w:rsidRDefault="008B15EC" w:rsidP="0031241E">
      <w:pPr>
        <w:ind w:left="360"/>
        <w:rPr>
          <w:rFonts w:ascii="Verdana" w:hAnsi="Verdana"/>
        </w:rPr>
      </w:pPr>
    </w:p>
    <w:p w14:paraId="30A4B651" w14:textId="77777777" w:rsidR="008B15EC" w:rsidRDefault="008B15EC" w:rsidP="0031241E">
      <w:pPr>
        <w:ind w:left="360"/>
        <w:rPr>
          <w:rFonts w:ascii="Verdana" w:hAnsi="Verdana"/>
        </w:rPr>
      </w:pPr>
    </w:p>
    <w:p w14:paraId="3E97CF4E" w14:textId="77777777" w:rsidR="008B15EC" w:rsidRDefault="008B15EC" w:rsidP="0031241E">
      <w:pPr>
        <w:ind w:left="360"/>
        <w:rPr>
          <w:rFonts w:ascii="Verdana" w:hAnsi="Verdana"/>
        </w:rPr>
      </w:pPr>
    </w:p>
    <w:p w14:paraId="6692AA38" w14:textId="4E0D56BD" w:rsidR="00E537DA" w:rsidRDefault="00E537DA" w:rsidP="00995B97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995B97">
        <w:rPr>
          <w:rFonts w:ascii="Verdana" w:hAnsi="Verdana"/>
        </w:rPr>
        <w:t>How can the unity between Paul and the apostles be a model for church leaders today?</w:t>
      </w:r>
    </w:p>
    <w:p w14:paraId="21712B88" w14:textId="77777777" w:rsidR="00995B97" w:rsidRDefault="00995B97" w:rsidP="00995B97">
      <w:pPr>
        <w:rPr>
          <w:rFonts w:ascii="Verdana" w:hAnsi="Verdana"/>
        </w:rPr>
      </w:pPr>
    </w:p>
    <w:p w14:paraId="09AD3DAB" w14:textId="77777777" w:rsidR="00995B97" w:rsidRDefault="00995B97" w:rsidP="00995B97">
      <w:pPr>
        <w:rPr>
          <w:rFonts w:ascii="Verdana" w:hAnsi="Verdana"/>
        </w:rPr>
      </w:pPr>
    </w:p>
    <w:p w14:paraId="28DD5D5C" w14:textId="77777777" w:rsidR="00995B97" w:rsidRDefault="00995B97" w:rsidP="00995B97">
      <w:pPr>
        <w:rPr>
          <w:rFonts w:ascii="Verdana" w:hAnsi="Verdana"/>
        </w:rPr>
      </w:pPr>
    </w:p>
    <w:p w14:paraId="00A9A412" w14:textId="77777777" w:rsidR="006D3393" w:rsidRPr="00995B97" w:rsidRDefault="006D3393" w:rsidP="00995B97">
      <w:pPr>
        <w:rPr>
          <w:rFonts w:ascii="Verdana" w:hAnsi="Verdana"/>
        </w:rPr>
      </w:pPr>
    </w:p>
    <w:p w14:paraId="2399110B" w14:textId="77777777" w:rsidR="00E537DA" w:rsidRPr="00E537DA" w:rsidRDefault="00DF3352" w:rsidP="0031241E">
      <w:pPr>
        <w:rPr>
          <w:rFonts w:ascii="Verdana" w:hAnsi="Verdana"/>
        </w:rPr>
      </w:pPr>
      <w:r>
        <w:rPr>
          <w:rFonts w:ascii="Verdana" w:hAnsi="Verdana"/>
        </w:rPr>
        <w:lastRenderedPageBreak/>
        <w:pict w14:anchorId="42936149">
          <v:rect id="_x0000_i1025" style="width:468pt;height:1pt" o:hralign="center" o:hrstd="t" o:hr="t" fillcolor="#a0a0a0" stroked="f"/>
        </w:pict>
      </w:r>
    </w:p>
    <w:p w14:paraId="422F9FA6" w14:textId="77777777" w:rsidR="00E537DA" w:rsidRPr="00E537DA" w:rsidRDefault="00E537DA" w:rsidP="0031241E">
      <w:pPr>
        <w:rPr>
          <w:rFonts w:ascii="Verdana" w:hAnsi="Verdana"/>
          <w:b/>
          <w:bCs/>
        </w:rPr>
      </w:pPr>
      <w:r w:rsidRPr="00E537DA">
        <w:rPr>
          <w:rFonts w:ascii="Segoe UI Emoji" w:hAnsi="Segoe UI Emoji" w:cs="Segoe UI Emoji"/>
          <w:b/>
          <w:bCs/>
        </w:rPr>
        <w:t>⚖️</w:t>
      </w:r>
      <w:r w:rsidRPr="00E537DA">
        <w:rPr>
          <w:rFonts w:ascii="Verdana" w:hAnsi="Verdana"/>
          <w:b/>
          <w:bCs/>
        </w:rPr>
        <w:t xml:space="preserve"> Galatians 2:11–14 – Paul Confronts Peter</w:t>
      </w:r>
    </w:p>
    <w:p w14:paraId="380C762D" w14:textId="70922CAF" w:rsidR="00E537DA" w:rsidRDefault="00E537DA" w:rsidP="00EC205E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EC205E">
        <w:rPr>
          <w:rFonts w:ascii="Verdana" w:hAnsi="Verdana"/>
        </w:rPr>
        <w:t>Why did Paul publicly confront Peter in Antioch?</w:t>
      </w:r>
    </w:p>
    <w:p w14:paraId="751AF84F" w14:textId="77777777" w:rsidR="00EC205E" w:rsidRDefault="00EC205E" w:rsidP="00EC205E">
      <w:pPr>
        <w:rPr>
          <w:rFonts w:ascii="Verdana" w:hAnsi="Verdana"/>
        </w:rPr>
      </w:pPr>
    </w:p>
    <w:p w14:paraId="036D9571" w14:textId="77777777" w:rsidR="00EC205E" w:rsidRDefault="00EC205E" w:rsidP="00EC205E">
      <w:pPr>
        <w:rPr>
          <w:rFonts w:ascii="Verdana" w:hAnsi="Verdana"/>
        </w:rPr>
      </w:pPr>
    </w:p>
    <w:p w14:paraId="202F4A5F" w14:textId="77777777" w:rsidR="00EC205E" w:rsidRDefault="00EC205E" w:rsidP="00EC205E">
      <w:pPr>
        <w:rPr>
          <w:rFonts w:ascii="Verdana" w:hAnsi="Verdana"/>
        </w:rPr>
      </w:pPr>
    </w:p>
    <w:p w14:paraId="57D6ECFA" w14:textId="77777777" w:rsidR="00EC205E" w:rsidRPr="00EC205E" w:rsidRDefault="00EC205E" w:rsidP="00EC205E">
      <w:pPr>
        <w:rPr>
          <w:rFonts w:ascii="Verdana" w:hAnsi="Verdana"/>
        </w:rPr>
      </w:pPr>
    </w:p>
    <w:p w14:paraId="180DA818" w14:textId="7DAF0525" w:rsidR="00E537DA" w:rsidRDefault="00E537DA" w:rsidP="00EC205E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EC205E">
        <w:rPr>
          <w:rFonts w:ascii="Verdana" w:hAnsi="Verdana"/>
        </w:rPr>
        <w:t>How does fear of others’ opinions sometimes cause us to compromise our faith?</w:t>
      </w:r>
    </w:p>
    <w:p w14:paraId="63F20ED9" w14:textId="77777777" w:rsidR="00EC205E" w:rsidRDefault="00EC205E" w:rsidP="00EC205E">
      <w:pPr>
        <w:rPr>
          <w:rFonts w:ascii="Verdana" w:hAnsi="Verdana"/>
        </w:rPr>
      </w:pPr>
    </w:p>
    <w:p w14:paraId="685CF96D" w14:textId="77777777" w:rsidR="00EC205E" w:rsidRDefault="00EC205E" w:rsidP="00EC205E">
      <w:pPr>
        <w:rPr>
          <w:rFonts w:ascii="Verdana" w:hAnsi="Verdana"/>
        </w:rPr>
      </w:pPr>
    </w:p>
    <w:p w14:paraId="2643E5D3" w14:textId="77777777" w:rsidR="00EC205E" w:rsidRDefault="00EC205E" w:rsidP="00EC205E">
      <w:pPr>
        <w:rPr>
          <w:rFonts w:ascii="Verdana" w:hAnsi="Verdana"/>
        </w:rPr>
      </w:pPr>
    </w:p>
    <w:p w14:paraId="7CEA59E4" w14:textId="77777777" w:rsidR="00637110" w:rsidRDefault="00637110" w:rsidP="00EC205E">
      <w:pPr>
        <w:rPr>
          <w:rFonts w:ascii="Verdana" w:hAnsi="Verdana"/>
        </w:rPr>
      </w:pPr>
    </w:p>
    <w:p w14:paraId="5EF67277" w14:textId="4860B3B2" w:rsidR="00E537DA" w:rsidRPr="00637110" w:rsidRDefault="00E537DA" w:rsidP="00637110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637110">
        <w:rPr>
          <w:rFonts w:ascii="Verdana" w:hAnsi="Verdana"/>
        </w:rPr>
        <w:t>What does Paul’s response reveal about standing for truth even when it’s uncomfortable?</w:t>
      </w:r>
    </w:p>
    <w:p w14:paraId="10C01673" w14:textId="77777777" w:rsidR="00637110" w:rsidRDefault="00637110" w:rsidP="0031241E">
      <w:pPr>
        <w:ind w:left="360"/>
        <w:rPr>
          <w:rFonts w:ascii="Verdana" w:hAnsi="Verdana"/>
        </w:rPr>
      </w:pPr>
    </w:p>
    <w:p w14:paraId="4B56BC0E" w14:textId="77777777" w:rsidR="00637110" w:rsidRDefault="00637110" w:rsidP="0031241E">
      <w:pPr>
        <w:ind w:left="360"/>
        <w:rPr>
          <w:rFonts w:ascii="Verdana" w:hAnsi="Verdana"/>
        </w:rPr>
      </w:pPr>
    </w:p>
    <w:p w14:paraId="1CDFCB38" w14:textId="77777777" w:rsidR="00637110" w:rsidRDefault="00637110" w:rsidP="0031241E">
      <w:pPr>
        <w:ind w:left="360"/>
        <w:rPr>
          <w:rFonts w:ascii="Verdana" w:hAnsi="Verdana"/>
        </w:rPr>
      </w:pPr>
    </w:p>
    <w:p w14:paraId="6E33B82E" w14:textId="77777777" w:rsidR="00637110" w:rsidRDefault="00637110" w:rsidP="0031241E">
      <w:pPr>
        <w:ind w:left="360"/>
        <w:rPr>
          <w:rFonts w:ascii="Verdana" w:hAnsi="Verdana"/>
        </w:rPr>
      </w:pPr>
    </w:p>
    <w:p w14:paraId="6208B683" w14:textId="77777777" w:rsidR="00637110" w:rsidRDefault="00637110" w:rsidP="0031241E">
      <w:pPr>
        <w:ind w:left="360"/>
        <w:rPr>
          <w:rFonts w:ascii="Verdana" w:hAnsi="Verdana"/>
        </w:rPr>
      </w:pPr>
    </w:p>
    <w:p w14:paraId="2F921F97" w14:textId="1F1C81D9" w:rsidR="00E537DA" w:rsidRPr="00637110" w:rsidRDefault="00E537DA" w:rsidP="00637110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637110">
        <w:rPr>
          <w:rFonts w:ascii="Verdana" w:hAnsi="Verdana"/>
        </w:rPr>
        <w:t>How can we guard against hypocrisy in our own walk with Christ?</w:t>
      </w:r>
    </w:p>
    <w:p w14:paraId="13D2ADF6" w14:textId="77777777" w:rsidR="00E537DA" w:rsidRPr="00E537DA" w:rsidRDefault="00DF3352" w:rsidP="0031241E">
      <w:pPr>
        <w:rPr>
          <w:rFonts w:ascii="Verdana" w:hAnsi="Verdana"/>
        </w:rPr>
      </w:pPr>
      <w:r>
        <w:rPr>
          <w:rFonts w:ascii="Verdana" w:hAnsi="Verdana"/>
        </w:rPr>
        <w:pict w14:anchorId="2B07F4B4">
          <v:rect id="_x0000_i1026" style="width:468pt;height:1pt" o:hralign="center" o:hrstd="t" o:hr="t" fillcolor="#a0a0a0" stroked="f"/>
        </w:pict>
      </w:r>
    </w:p>
    <w:p w14:paraId="1468827F" w14:textId="77777777" w:rsidR="00E537DA" w:rsidRPr="00E537DA" w:rsidRDefault="00E537DA" w:rsidP="0031241E">
      <w:pPr>
        <w:rPr>
          <w:rFonts w:ascii="Verdana" w:hAnsi="Verdana"/>
          <w:b/>
          <w:bCs/>
        </w:rPr>
      </w:pPr>
      <w:r w:rsidRPr="00E537DA">
        <w:rPr>
          <w:rFonts w:ascii="Segoe UI Emoji" w:hAnsi="Segoe UI Emoji" w:cs="Segoe UI Emoji"/>
          <w:b/>
          <w:bCs/>
        </w:rPr>
        <w:t>✝️</w:t>
      </w:r>
      <w:r w:rsidRPr="00E537DA">
        <w:rPr>
          <w:rFonts w:ascii="Verdana" w:hAnsi="Verdana"/>
          <w:b/>
          <w:bCs/>
        </w:rPr>
        <w:t xml:space="preserve"> Galatians 2:15–21 – Justified by Faith, Not by Works</w:t>
      </w:r>
    </w:p>
    <w:p w14:paraId="08630A99" w14:textId="77777777" w:rsidR="00E537DA" w:rsidRDefault="00E537DA" w:rsidP="0031241E">
      <w:pPr>
        <w:ind w:left="360"/>
        <w:rPr>
          <w:rFonts w:ascii="Verdana" w:hAnsi="Verdana"/>
        </w:rPr>
      </w:pPr>
      <w:r w:rsidRPr="00E537DA">
        <w:rPr>
          <w:rFonts w:ascii="Verdana" w:hAnsi="Verdana"/>
        </w:rPr>
        <w:t>What does it mean to be “justified by faith in Christ and not by works of the law”?</w:t>
      </w:r>
    </w:p>
    <w:p w14:paraId="57534E75" w14:textId="77777777" w:rsidR="00C96EE4" w:rsidRDefault="00C96EE4" w:rsidP="0031241E">
      <w:pPr>
        <w:ind w:left="360"/>
        <w:rPr>
          <w:rFonts w:ascii="Verdana" w:hAnsi="Verdana"/>
        </w:rPr>
      </w:pPr>
    </w:p>
    <w:p w14:paraId="39970630" w14:textId="77777777" w:rsidR="00C96EE4" w:rsidRDefault="00C96EE4" w:rsidP="0031241E">
      <w:pPr>
        <w:ind w:left="360"/>
        <w:rPr>
          <w:rFonts w:ascii="Verdana" w:hAnsi="Verdana"/>
        </w:rPr>
      </w:pPr>
    </w:p>
    <w:p w14:paraId="69031F87" w14:textId="383926D9" w:rsidR="00E537DA" w:rsidRPr="00C96EE4" w:rsidRDefault="00E537DA" w:rsidP="00C96EE4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C96EE4">
        <w:rPr>
          <w:rFonts w:ascii="Verdana" w:hAnsi="Verdana"/>
        </w:rPr>
        <w:lastRenderedPageBreak/>
        <w:t xml:space="preserve">In verse 20, Paul says, </w:t>
      </w:r>
      <w:r w:rsidRPr="00C96EE4">
        <w:rPr>
          <w:rFonts w:ascii="Verdana" w:hAnsi="Verdana"/>
          <w:i/>
          <w:iCs/>
        </w:rPr>
        <w:t>“I have been crucified with Christ.”</w:t>
      </w:r>
      <w:r w:rsidRPr="00C96EE4">
        <w:rPr>
          <w:rFonts w:ascii="Verdana" w:hAnsi="Verdana"/>
        </w:rPr>
        <w:t xml:space="preserve"> What does this mean for a believer’s daily life?</w:t>
      </w:r>
    </w:p>
    <w:p w14:paraId="19DC88BE" w14:textId="77777777" w:rsidR="00C96EE4" w:rsidRDefault="00C96EE4" w:rsidP="0031241E">
      <w:pPr>
        <w:ind w:left="360"/>
        <w:rPr>
          <w:rFonts w:ascii="Verdana" w:hAnsi="Verdana"/>
        </w:rPr>
      </w:pPr>
    </w:p>
    <w:p w14:paraId="2BBE8916" w14:textId="77777777" w:rsidR="00C96EE4" w:rsidRDefault="00C96EE4" w:rsidP="0031241E">
      <w:pPr>
        <w:ind w:left="360"/>
        <w:rPr>
          <w:rFonts w:ascii="Verdana" w:hAnsi="Verdana"/>
        </w:rPr>
      </w:pPr>
    </w:p>
    <w:p w14:paraId="10AE3A66" w14:textId="77777777" w:rsidR="00C96EE4" w:rsidRDefault="00C96EE4" w:rsidP="0031241E">
      <w:pPr>
        <w:ind w:left="360"/>
        <w:rPr>
          <w:rFonts w:ascii="Verdana" w:hAnsi="Verdana"/>
        </w:rPr>
      </w:pPr>
    </w:p>
    <w:p w14:paraId="1C038110" w14:textId="77777777" w:rsidR="00C96EE4" w:rsidRDefault="00C96EE4" w:rsidP="0031241E">
      <w:pPr>
        <w:ind w:left="360"/>
        <w:rPr>
          <w:rFonts w:ascii="Verdana" w:hAnsi="Verdana"/>
        </w:rPr>
      </w:pPr>
    </w:p>
    <w:p w14:paraId="032A30D5" w14:textId="77777777" w:rsidR="00C96EE4" w:rsidRDefault="00C96EE4" w:rsidP="0031241E">
      <w:pPr>
        <w:ind w:left="360"/>
        <w:rPr>
          <w:rFonts w:ascii="Verdana" w:hAnsi="Verdana"/>
        </w:rPr>
      </w:pPr>
    </w:p>
    <w:p w14:paraId="37DD6871" w14:textId="01A75187" w:rsidR="00E537DA" w:rsidRPr="00C96EE4" w:rsidRDefault="00E537DA" w:rsidP="00E16AF0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C96EE4">
        <w:rPr>
          <w:rFonts w:ascii="Verdana" w:hAnsi="Verdana"/>
        </w:rPr>
        <w:t>How does living “by faith in the Son of God” change how we view obedience and grace?</w:t>
      </w:r>
    </w:p>
    <w:p w14:paraId="4E4FB49E" w14:textId="77777777" w:rsidR="00C96EE4" w:rsidRDefault="00C96EE4" w:rsidP="00C96EE4">
      <w:pPr>
        <w:rPr>
          <w:rFonts w:ascii="Verdana" w:hAnsi="Verdana"/>
        </w:rPr>
      </w:pPr>
    </w:p>
    <w:p w14:paraId="610EB267" w14:textId="77777777" w:rsidR="00C96EE4" w:rsidRDefault="00C96EE4" w:rsidP="00C96EE4">
      <w:pPr>
        <w:rPr>
          <w:rFonts w:ascii="Verdana" w:hAnsi="Verdana"/>
        </w:rPr>
      </w:pPr>
    </w:p>
    <w:p w14:paraId="07236EBE" w14:textId="77777777" w:rsidR="00C96EE4" w:rsidRDefault="00C96EE4" w:rsidP="00C96EE4">
      <w:pPr>
        <w:rPr>
          <w:rFonts w:ascii="Verdana" w:hAnsi="Verdana"/>
        </w:rPr>
      </w:pPr>
    </w:p>
    <w:p w14:paraId="69CCC3DE" w14:textId="77777777" w:rsidR="00C96EE4" w:rsidRPr="00C96EE4" w:rsidRDefault="00C96EE4" w:rsidP="00C96EE4">
      <w:pPr>
        <w:rPr>
          <w:rFonts w:ascii="Verdana" w:hAnsi="Verdana"/>
        </w:rPr>
      </w:pPr>
    </w:p>
    <w:p w14:paraId="3A4FBFD4" w14:textId="77777777" w:rsidR="00E537DA" w:rsidRPr="00E537DA" w:rsidRDefault="00DF3352" w:rsidP="0031241E">
      <w:pPr>
        <w:rPr>
          <w:rFonts w:ascii="Verdana" w:hAnsi="Verdana"/>
        </w:rPr>
      </w:pPr>
      <w:r>
        <w:rPr>
          <w:rFonts w:ascii="Verdana" w:hAnsi="Verdana"/>
        </w:rPr>
        <w:pict w14:anchorId="6B43664B">
          <v:rect id="_x0000_i1027" style="width:468pt;height:1pt" o:hralign="center" o:hrstd="t" o:hr="t" fillcolor="#a0a0a0" stroked="f"/>
        </w:pict>
      </w:r>
    </w:p>
    <w:p w14:paraId="207EE8C2" w14:textId="4D9E6A78" w:rsidR="00E537DA" w:rsidRPr="00E537DA" w:rsidRDefault="006606A0" w:rsidP="0031241E">
      <w:pPr>
        <w:rPr>
          <w:rFonts w:ascii="Verdana" w:hAnsi="Verdana"/>
          <w:b/>
          <w:bCs/>
        </w:rPr>
      </w:pPr>
      <w:r w:rsidRPr="00E16AF0">
        <w:rPr>
          <w:rFonts w:ascii="Verdana" w:hAnsi="Verdana"/>
          <w:b/>
          <w:bCs/>
        </w:rPr>
        <w:t>If we have time to reflect:</w:t>
      </w:r>
    </w:p>
    <w:p w14:paraId="3FB40B8E" w14:textId="77777777" w:rsidR="00E537DA" w:rsidRDefault="00E537DA" w:rsidP="0031241E">
      <w:pPr>
        <w:ind w:left="360"/>
        <w:rPr>
          <w:rFonts w:ascii="Verdana" w:hAnsi="Verdana"/>
        </w:rPr>
      </w:pPr>
      <w:r w:rsidRPr="00E537DA">
        <w:rPr>
          <w:rFonts w:ascii="Verdana" w:hAnsi="Verdana"/>
        </w:rPr>
        <w:t>What lessons can we learn from Paul’s boldness and conviction in defending the gospel?</w:t>
      </w:r>
    </w:p>
    <w:p w14:paraId="0CE5EF68" w14:textId="77777777" w:rsidR="006606A0" w:rsidRDefault="006606A0" w:rsidP="0031241E">
      <w:pPr>
        <w:ind w:left="360"/>
        <w:rPr>
          <w:rFonts w:ascii="Verdana" w:hAnsi="Verdana"/>
        </w:rPr>
      </w:pPr>
    </w:p>
    <w:p w14:paraId="5C68080A" w14:textId="77777777" w:rsidR="006606A0" w:rsidRDefault="006606A0" w:rsidP="0031241E">
      <w:pPr>
        <w:ind w:left="360"/>
        <w:rPr>
          <w:rFonts w:ascii="Verdana" w:hAnsi="Verdana"/>
        </w:rPr>
      </w:pPr>
    </w:p>
    <w:p w14:paraId="68436109" w14:textId="77777777" w:rsidR="006606A0" w:rsidRPr="00E537DA" w:rsidRDefault="006606A0" w:rsidP="0031241E">
      <w:pPr>
        <w:ind w:left="360"/>
        <w:rPr>
          <w:rFonts w:ascii="Verdana" w:hAnsi="Verdana"/>
        </w:rPr>
      </w:pPr>
    </w:p>
    <w:p w14:paraId="792C1F73" w14:textId="77777777" w:rsidR="00E537DA" w:rsidRPr="00E537DA" w:rsidRDefault="00E537DA" w:rsidP="0031241E">
      <w:pPr>
        <w:ind w:left="360"/>
        <w:rPr>
          <w:rFonts w:ascii="Verdana" w:hAnsi="Verdana"/>
        </w:rPr>
      </w:pPr>
      <w:r w:rsidRPr="00E537DA">
        <w:rPr>
          <w:rFonts w:ascii="Verdana" w:hAnsi="Verdana"/>
        </w:rPr>
        <w:t>In what ways can believers today struggle with the same tension between grace and law?</w:t>
      </w:r>
    </w:p>
    <w:p w14:paraId="44409B98" w14:textId="77777777" w:rsidR="006606A0" w:rsidRDefault="006606A0" w:rsidP="0031241E">
      <w:pPr>
        <w:ind w:left="360"/>
        <w:rPr>
          <w:rFonts w:ascii="Verdana" w:hAnsi="Verdana"/>
        </w:rPr>
      </w:pPr>
    </w:p>
    <w:p w14:paraId="2FEF7709" w14:textId="77777777" w:rsidR="006606A0" w:rsidRDefault="006606A0" w:rsidP="0031241E">
      <w:pPr>
        <w:ind w:left="360"/>
        <w:rPr>
          <w:rFonts w:ascii="Verdana" w:hAnsi="Verdana"/>
        </w:rPr>
      </w:pPr>
    </w:p>
    <w:p w14:paraId="3F6C13B6" w14:textId="77777777" w:rsidR="006606A0" w:rsidRDefault="006606A0" w:rsidP="0031241E">
      <w:pPr>
        <w:ind w:left="360"/>
        <w:rPr>
          <w:rFonts w:ascii="Verdana" w:hAnsi="Verdana"/>
        </w:rPr>
      </w:pPr>
    </w:p>
    <w:p w14:paraId="462A1AF4" w14:textId="1E90EE15" w:rsidR="00E537DA" w:rsidRPr="00E537DA" w:rsidRDefault="00E537DA" w:rsidP="006606A0">
      <w:pPr>
        <w:ind w:left="360"/>
        <w:rPr>
          <w:rFonts w:ascii="Verdana" w:hAnsi="Verdana"/>
        </w:rPr>
      </w:pPr>
      <w:r w:rsidRPr="00E537DA">
        <w:rPr>
          <w:rFonts w:ascii="Verdana" w:hAnsi="Verdana"/>
        </w:rPr>
        <w:t>How can we live out Galatians 2:20 in our homes, churches, and communities?</w:t>
      </w:r>
    </w:p>
    <w:sectPr w:rsidR="00E537DA" w:rsidRPr="00E53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7127"/>
    <w:multiLevelType w:val="multilevel"/>
    <w:tmpl w:val="8C2C06F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C14CB"/>
    <w:multiLevelType w:val="multilevel"/>
    <w:tmpl w:val="BDCA6E1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1758C"/>
    <w:multiLevelType w:val="hybridMultilevel"/>
    <w:tmpl w:val="10CA9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71B66"/>
    <w:multiLevelType w:val="multilevel"/>
    <w:tmpl w:val="B54E11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1508F"/>
    <w:multiLevelType w:val="multilevel"/>
    <w:tmpl w:val="960004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E10920"/>
    <w:multiLevelType w:val="multilevel"/>
    <w:tmpl w:val="6FAA349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4F2C7E"/>
    <w:multiLevelType w:val="multilevel"/>
    <w:tmpl w:val="3B00C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7A7654"/>
    <w:multiLevelType w:val="multilevel"/>
    <w:tmpl w:val="67A250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563996"/>
    <w:multiLevelType w:val="multilevel"/>
    <w:tmpl w:val="D690E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4C7887"/>
    <w:multiLevelType w:val="multilevel"/>
    <w:tmpl w:val="640EC3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0876289">
    <w:abstractNumId w:val="6"/>
  </w:num>
  <w:num w:numId="2" w16cid:durableId="961349384">
    <w:abstractNumId w:val="4"/>
  </w:num>
  <w:num w:numId="3" w16cid:durableId="465006444">
    <w:abstractNumId w:val="7"/>
  </w:num>
  <w:num w:numId="4" w16cid:durableId="1670448948">
    <w:abstractNumId w:val="5"/>
  </w:num>
  <w:num w:numId="5" w16cid:durableId="1489444179">
    <w:abstractNumId w:val="1"/>
  </w:num>
  <w:num w:numId="6" w16cid:durableId="19268421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472509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5302097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7191663">
    <w:abstractNumId w:val="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2250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7F"/>
    <w:rsid w:val="00140B0D"/>
    <w:rsid w:val="00166D2C"/>
    <w:rsid w:val="00211D2D"/>
    <w:rsid w:val="00235265"/>
    <w:rsid w:val="00253973"/>
    <w:rsid w:val="0031241E"/>
    <w:rsid w:val="003E459C"/>
    <w:rsid w:val="0050395A"/>
    <w:rsid w:val="005E6190"/>
    <w:rsid w:val="00637110"/>
    <w:rsid w:val="006606A0"/>
    <w:rsid w:val="00690717"/>
    <w:rsid w:val="006D3393"/>
    <w:rsid w:val="008B15EC"/>
    <w:rsid w:val="00914A45"/>
    <w:rsid w:val="00995B97"/>
    <w:rsid w:val="00AA5FDE"/>
    <w:rsid w:val="00B15C70"/>
    <w:rsid w:val="00B96465"/>
    <w:rsid w:val="00BA49AC"/>
    <w:rsid w:val="00BE3B2E"/>
    <w:rsid w:val="00C76E19"/>
    <w:rsid w:val="00C96EE4"/>
    <w:rsid w:val="00CE1D94"/>
    <w:rsid w:val="00D03F9A"/>
    <w:rsid w:val="00D322EC"/>
    <w:rsid w:val="00DF3352"/>
    <w:rsid w:val="00DF7E47"/>
    <w:rsid w:val="00E16AF0"/>
    <w:rsid w:val="00E537DA"/>
    <w:rsid w:val="00EC205E"/>
    <w:rsid w:val="00F0187F"/>
    <w:rsid w:val="00F74C87"/>
    <w:rsid w:val="00F7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5A51C45"/>
  <w15:chartTrackingRefBased/>
  <w15:docId w15:val="{48A91DCC-F8B9-4A8F-BE95-B8D11770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8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Therrien</dc:creator>
  <cp:keywords/>
  <dc:description/>
  <cp:lastModifiedBy>David Therrien</cp:lastModifiedBy>
  <cp:revision>23</cp:revision>
  <cp:lastPrinted>2025-11-11T14:00:00Z</cp:lastPrinted>
  <dcterms:created xsi:type="dcterms:W3CDTF">2025-11-13T17:37:00Z</dcterms:created>
  <dcterms:modified xsi:type="dcterms:W3CDTF">2025-11-13T18:00:00Z</dcterms:modified>
</cp:coreProperties>
</file>